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6F" w:rsidRPr="0039366F" w:rsidRDefault="0039366F" w:rsidP="0039366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36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перейти на мобильную школу: советы для учителей</w:t>
      </w:r>
    </w:p>
    <w:p w:rsidR="0039366F" w:rsidRDefault="0039366F" w:rsidP="003936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 по всей стране переходят на свободный режим посещения, а в некоторых регионах - и вовсе закрываются на карантин. Институт образования НИУ ВШЭ подготовил полезные пошаговые советы-карточки о том, что делать учителям и директорам школ.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lang w:eastAsia="ru-RU"/>
        </w:rPr>
        <w:br w:type="textWrapping" w:clear="all"/>
      </w:r>
      <w:bookmarkStart w:id="0" w:name="_GoBack"/>
      <w:bookmarkEnd w:id="0"/>
      <w:r w:rsidRPr="0039366F">
        <w:rPr>
          <w:rFonts w:ascii="Times New Roman" w:hAnsi="Times New Roman" w:cs="Times New Roman"/>
          <w:sz w:val="28"/>
          <w:szCs w:val="28"/>
        </w:rPr>
        <w:t>1. Провести мониторинг: есть ли у всех интернет, гаджеты, необходимые для обучения онлайн приложения. По-возможности все подключить-установить.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rFonts w:ascii="Times New Roman" w:hAnsi="Times New Roman" w:cs="Times New Roman"/>
          <w:sz w:val="28"/>
          <w:szCs w:val="28"/>
        </w:rPr>
        <w:t>2. Адаптировать расписание под онлайн-формат. 5-6 часов за компьютером для ребенка - недопустимая нагрузка.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rFonts w:ascii="Times New Roman" w:hAnsi="Times New Roman" w:cs="Times New Roman"/>
          <w:sz w:val="28"/>
          <w:szCs w:val="28"/>
        </w:rPr>
        <w:t xml:space="preserve">3. Устраивать </w:t>
      </w:r>
      <w:proofErr w:type="spellStart"/>
      <w:r w:rsidRPr="0039366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9366F">
        <w:rPr>
          <w:rFonts w:ascii="Times New Roman" w:hAnsi="Times New Roman" w:cs="Times New Roman"/>
          <w:sz w:val="28"/>
          <w:szCs w:val="28"/>
        </w:rPr>
        <w:t xml:space="preserve"> и виртуальные беседы с классом - хотя бы несколько раз в неделю. Отправка одних домашних заданий по почте - точно неэффективна.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rFonts w:ascii="Times New Roman" w:hAnsi="Times New Roman" w:cs="Times New Roman"/>
          <w:sz w:val="28"/>
          <w:szCs w:val="28"/>
        </w:rPr>
        <w:t>4. Наладить обратную связь с детьми: по электронной почте или электронному дневнику.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rFonts w:ascii="Times New Roman" w:hAnsi="Times New Roman" w:cs="Times New Roman"/>
          <w:sz w:val="28"/>
          <w:szCs w:val="28"/>
        </w:rPr>
        <w:t>5. Снять эффект изоляции - подойдут групповые задания для учеников, например, в общих чатах в мессенджерах или онлайн-документах с общим доступом.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rFonts w:ascii="Times New Roman" w:hAnsi="Times New Roman" w:cs="Times New Roman"/>
          <w:sz w:val="28"/>
          <w:szCs w:val="28"/>
        </w:rPr>
        <w:t>6. Установить связь с родителями - объяснить, как они могут контролировать обучение детей.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rFonts w:ascii="Times New Roman" w:hAnsi="Times New Roman" w:cs="Times New Roman"/>
          <w:sz w:val="28"/>
          <w:szCs w:val="28"/>
        </w:rPr>
        <w:t>7. Больше внимания рефлексии - что получается, что нужно изменить - это можно спросить у учеников и родителей через онлайн-опросы.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rFonts w:ascii="Times New Roman" w:hAnsi="Times New Roman" w:cs="Times New Roman"/>
          <w:sz w:val="28"/>
          <w:szCs w:val="28"/>
        </w:rPr>
        <w:t>8. Задачи для директора. Их много. Например, внести изменения в положение об оплате труда - установить стоимость часа дистанционного обучения.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rFonts w:ascii="Times New Roman" w:hAnsi="Times New Roman" w:cs="Times New Roman"/>
          <w:sz w:val="28"/>
          <w:szCs w:val="28"/>
        </w:rPr>
        <w:t>9. Классным руководителям нужно собрать данные об электронной почте, о наличии электронных устройств у учеников и их родителей.</w:t>
      </w:r>
    </w:p>
    <w:p w:rsidR="0039366F" w:rsidRPr="0039366F" w:rsidRDefault="0039366F" w:rsidP="0039366F">
      <w:pPr>
        <w:jc w:val="both"/>
        <w:rPr>
          <w:rFonts w:ascii="Times New Roman" w:hAnsi="Times New Roman" w:cs="Times New Roman"/>
          <w:sz w:val="28"/>
          <w:szCs w:val="28"/>
        </w:rPr>
      </w:pPr>
      <w:r w:rsidRPr="0039366F">
        <w:rPr>
          <w:rFonts w:ascii="Times New Roman" w:hAnsi="Times New Roman" w:cs="Times New Roman"/>
          <w:sz w:val="28"/>
          <w:szCs w:val="28"/>
        </w:rPr>
        <w:t xml:space="preserve">10. Учителя - предметники могут собирать банк живых </w:t>
      </w:r>
      <w:proofErr w:type="spellStart"/>
      <w:r w:rsidRPr="0039366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39366F">
        <w:rPr>
          <w:rFonts w:ascii="Times New Roman" w:hAnsi="Times New Roman" w:cs="Times New Roman"/>
          <w:sz w:val="28"/>
          <w:szCs w:val="28"/>
        </w:rPr>
        <w:t>, записывать свои занятия и отправлять их ученикам.</w:t>
      </w:r>
      <w:r w:rsidRPr="0039366F">
        <w:rPr>
          <w:rFonts w:ascii="Times New Roman" w:hAnsi="Times New Roman" w:cs="Times New Roman"/>
          <w:sz w:val="28"/>
          <w:szCs w:val="28"/>
        </w:rPr>
        <w:br/>
      </w:r>
    </w:p>
    <w:p w:rsidR="0039366F" w:rsidRDefault="0039366F" w:rsidP="0039366F">
      <w:pPr>
        <w:shd w:val="clear" w:color="auto" w:fill="FFFFFF"/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карточек - Наталья Киселева, выпускник магистратуры НИУ ВШЭ программы "Управления образованием", заместитель министра образования Московской области.</w:t>
      </w:r>
    </w:p>
    <w:p w:rsidR="0039366F" w:rsidRPr="0039366F" w:rsidRDefault="0039366F" w:rsidP="003936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Источник: </w:t>
      </w:r>
      <w:r w:rsidRPr="00393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Российская газета </w:t>
      </w:r>
      <w:proofErr w:type="spellStart"/>
      <w:r w:rsidRPr="00393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Rg.Ru</w:t>
      </w:r>
      <w:proofErr w:type="spellEnd"/>
    </w:p>
    <w:p w:rsidR="00F3210B" w:rsidRDefault="00F3210B"/>
    <w:sectPr w:rsidR="00F3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42"/>
    <w:rsid w:val="0039366F"/>
    <w:rsid w:val="003F7742"/>
    <w:rsid w:val="00CA75A7"/>
    <w:rsid w:val="00F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74B4-F315-42F0-8F62-AB4BB0DB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458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  <w:div w:id="1141507751">
          <w:marLeft w:val="0"/>
          <w:marRight w:val="0"/>
          <w:marTop w:val="240"/>
          <w:marBottom w:val="0"/>
          <w:divBdr>
            <w:top w:val="single" w:sz="12" w:space="0" w:color="588A5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3404">
                  <w:marLeft w:val="0"/>
                  <w:marRight w:val="18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divBdr>
                  <w:divsChild>
                    <w:div w:id="19429557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9508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3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Глущенко</dc:creator>
  <cp:keywords/>
  <dc:description/>
  <cp:lastModifiedBy>Елена Анатольевна Глущенко</cp:lastModifiedBy>
  <cp:revision>2</cp:revision>
  <dcterms:created xsi:type="dcterms:W3CDTF">2020-03-20T07:42:00Z</dcterms:created>
  <dcterms:modified xsi:type="dcterms:W3CDTF">2020-03-20T07:42:00Z</dcterms:modified>
</cp:coreProperties>
</file>